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09CB1" w14:textId="6EA3B856" w:rsidR="009D087D" w:rsidRDefault="009D087D" w:rsidP="009D087D">
      <w:pPr>
        <w:pStyle w:val="BodyText"/>
        <w:ind w:left="8140"/>
        <w:rPr>
          <w:rFonts w:ascii="Times New Roman"/>
          <w:sz w:val="20"/>
        </w:rPr>
      </w:pPr>
      <w:bookmarkStart w:id="0" w:name="_Hlk75175375"/>
      <w:r>
        <w:rPr>
          <w:rFonts w:ascii="Times New Roman"/>
          <w:noProof/>
          <w:sz w:val="20"/>
          <w:lang w:val="en-AU" w:eastAsia="en-AU"/>
        </w:rPr>
        <w:drawing>
          <wp:inline distT="0" distB="0" distL="0" distR="0" wp14:anchorId="15F9841A" wp14:editId="204D946B">
            <wp:extent cx="1750587" cy="5524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750587" cy="552450"/>
                    </a:xfrm>
                    <a:prstGeom prst="rect">
                      <a:avLst/>
                    </a:prstGeom>
                  </pic:spPr>
                </pic:pic>
              </a:graphicData>
            </a:graphic>
          </wp:inline>
        </w:drawing>
      </w:r>
    </w:p>
    <w:p w14:paraId="4607F68F" w14:textId="77777777" w:rsidR="009D087D" w:rsidRDefault="009D087D" w:rsidP="009D087D">
      <w:pPr>
        <w:pStyle w:val="BodyText"/>
        <w:rPr>
          <w:rFonts w:ascii="Times New Roman"/>
          <w:sz w:val="20"/>
        </w:rPr>
      </w:pPr>
    </w:p>
    <w:p w14:paraId="3A8AB7FF" w14:textId="77777777" w:rsidR="009D087D" w:rsidRDefault="009D087D" w:rsidP="009D087D">
      <w:pPr>
        <w:pStyle w:val="BodyText"/>
        <w:rPr>
          <w:rFonts w:ascii="Times New Roman"/>
          <w:sz w:val="20"/>
        </w:rPr>
      </w:pPr>
    </w:p>
    <w:p w14:paraId="76C188A0" w14:textId="77777777" w:rsidR="009D087D" w:rsidRDefault="009D087D" w:rsidP="009D087D">
      <w:pPr>
        <w:pStyle w:val="BodyText"/>
        <w:rPr>
          <w:rFonts w:ascii="Times New Roman"/>
          <w:sz w:val="20"/>
        </w:rPr>
      </w:pPr>
    </w:p>
    <w:p w14:paraId="79A35DE7" w14:textId="77777777" w:rsidR="009D087D" w:rsidRDefault="009D087D" w:rsidP="009D087D">
      <w:pPr>
        <w:pStyle w:val="BodyText"/>
        <w:rPr>
          <w:rFonts w:ascii="Times New Roman"/>
          <w:sz w:val="20"/>
        </w:rPr>
      </w:pPr>
    </w:p>
    <w:p w14:paraId="0B5669D2" w14:textId="77777777" w:rsidR="009D087D" w:rsidRDefault="009D087D" w:rsidP="009D087D">
      <w:pPr>
        <w:pStyle w:val="BodyText"/>
        <w:rPr>
          <w:rFonts w:ascii="Times New Roman"/>
          <w:sz w:val="20"/>
        </w:rPr>
      </w:pPr>
    </w:p>
    <w:p w14:paraId="0D265D5B" w14:textId="77777777" w:rsidR="009D087D" w:rsidRDefault="009D087D" w:rsidP="009D087D">
      <w:pPr>
        <w:pStyle w:val="BodyText"/>
        <w:rPr>
          <w:rFonts w:ascii="Times New Roman"/>
          <w:sz w:val="20"/>
        </w:rPr>
      </w:pPr>
    </w:p>
    <w:p w14:paraId="13D82B27" w14:textId="77777777" w:rsidR="009D087D" w:rsidRDefault="009D087D" w:rsidP="009D087D">
      <w:pPr>
        <w:pStyle w:val="BodyText"/>
        <w:rPr>
          <w:rFonts w:ascii="Times New Roman"/>
          <w:sz w:val="20"/>
        </w:rPr>
      </w:pPr>
    </w:p>
    <w:p w14:paraId="66FC2865" w14:textId="77777777" w:rsidR="009D087D" w:rsidRDefault="009D087D" w:rsidP="009D087D">
      <w:pPr>
        <w:pStyle w:val="BodyText"/>
        <w:rPr>
          <w:rFonts w:ascii="Times New Roman"/>
          <w:sz w:val="20"/>
        </w:rPr>
      </w:pPr>
    </w:p>
    <w:p w14:paraId="72A6917E" w14:textId="77777777" w:rsidR="009D087D" w:rsidRDefault="009D087D" w:rsidP="009D087D">
      <w:pPr>
        <w:pStyle w:val="BodyText"/>
        <w:rPr>
          <w:rFonts w:ascii="Times New Roman"/>
          <w:sz w:val="20"/>
        </w:rPr>
      </w:pPr>
    </w:p>
    <w:p w14:paraId="7B2870B4" w14:textId="77777777" w:rsidR="009D087D" w:rsidRDefault="009D087D" w:rsidP="009D087D">
      <w:pPr>
        <w:spacing w:before="219" w:line="249" w:lineRule="auto"/>
        <w:ind w:left="126" w:right="2159"/>
        <w:rPr>
          <w:rFonts w:ascii="Arial"/>
          <w:b/>
          <w:sz w:val="96"/>
        </w:rPr>
      </w:pPr>
      <w:r>
        <w:rPr>
          <w:rFonts w:ascii="Arial"/>
          <w:b/>
          <w:sz w:val="96"/>
        </w:rPr>
        <w:t>School Attendance Policy</w:t>
      </w:r>
    </w:p>
    <w:p w14:paraId="597892D0" w14:textId="77777777" w:rsidR="009D087D" w:rsidRDefault="009D087D" w:rsidP="009D087D">
      <w:pPr>
        <w:spacing w:before="374"/>
        <w:ind w:left="116"/>
        <w:rPr>
          <w:rFonts w:ascii="Arial"/>
          <w:b/>
          <w:sz w:val="60"/>
        </w:rPr>
      </w:pPr>
    </w:p>
    <w:p w14:paraId="01A52549" w14:textId="77777777" w:rsidR="009D087D" w:rsidRDefault="009D087D" w:rsidP="009D087D">
      <w:pPr>
        <w:spacing w:before="550"/>
        <w:ind w:left="109"/>
        <w:rPr>
          <w:i/>
          <w:sz w:val="24"/>
        </w:rPr>
      </w:pPr>
      <w:r>
        <w:rPr>
          <w:i/>
          <w:color w:val="404040"/>
          <w:sz w:val="24"/>
        </w:rPr>
        <w:t>Anson Street School is committed to supporting student attendance at school.</w:t>
      </w:r>
    </w:p>
    <w:p w14:paraId="37940E54" w14:textId="77777777" w:rsidR="009D087D" w:rsidRDefault="009D087D" w:rsidP="009D087D">
      <w:pPr>
        <w:pStyle w:val="BodyText"/>
        <w:rPr>
          <w:i/>
          <w:sz w:val="28"/>
        </w:rPr>
      </w:pPr>
    </w:p>
    <w:p w14:paraId="45F677D2" w14:textId="77777777" w:rsidR="009D087D" w:rsidRDefault="009D087D" w:rsidP="009D087D">
      <w:pPr>
        <w:pStyle w:val="BodyText"/>
        <w:rPr>
          <w:i/>
          <w:sz w:val="28"/>
        </w:rPr>
      </w:pPr>
    </w:p>
    <w:p w14:paraId="1B5F8749" w14:textId="77777777" w:rsidR="009D087D" w:rsidRDefault="009D087D" w:rsidP="009D087D">
      <w:pPr>
        <w:pStyle w:val="BodyText"/>
        <w:rPr>
          <w:i/>
          <w:sz w:val="28"/>
        </w:rPr>
      </w:pPr>
    </w:p>
    <w:p w14:paraId="3AD5C6C0" w14:textId="77777777" w:rsidR="009D087D" w:rsidRDefault="009D087D" w:rsidP="009D087D">
      <w:pPr>
        <w:pStyle w:val="BodyText"/>
        <w:rPr>
          <w:i/>
          <w:sz w:val="28"/>
        </w:rPr>
      </w:pPr>
    </w:p>
    <w:p w14:paraId="36367550" w14:textId="77777777" w:rsidR="009D087D" w:rsidRDefault="009D087D" w:rsidP="009D087D">
      <w:pPr>
        <w:pStyle w:val="BodyText"/>
        <w:rPr>
          <w:i/>
          <w:sz w:val="28"/>
        </w:rPr>
      </w:pPr>
    </w:p>
    <w:p w14:paraId="623F556D" w14:textId="77777777" w:rsidR="009D087D" w:rsidRDefault="009D087D" w:rsidP="009D087D">
      <w:pPr>
        <w:pStyle w:val="BodyText"/>
        <w:rPr>
          <w:i/>
          <w:sz w:val="28"/>
        </w:rPr>
      </w:pPr>
    </w:p>
    <w:p w14:paraId="32BD2EDC" w14:textId="77777777" w:rsidR="009D087D" w:rsidRDefault="009D087D" w:rsidP="009D087D">
      <w:pPr>
        <w:pStyle w:val="BodyText"/>
        <w:rPr>
          <w:i/>
          <w:sz w:val="28"/>
        </w:rPr>
      </w:pPr>
    </w:p>
    <w:p w14:paraId="1EBB75DB" w14:textId="77777777" w:rsidR="009D087D" w:rsidRDefault="009D087D" w:rsidP="009D087D">
      <w:pPr>
        <w:pStyle w:val="BodyText"/>
        <w:rPr>
          <w:i/>
          <w:sz w:val="28"/>
        </w:rPr>
      </w:pPr>
    </w:p>
    <w:p w14:paraId="18A5146C" w14:textId="77777777" w:rsidR="009D087D" w:rsidRDefault="009D087D" w:rsidP="009D087D">
      <w:pPr>
        <w:pStyle w:val="BodyText"/>
        <w:rPr>
          <w:i/>
          <w:sz w:val="28"/>
        </w:rPr>
      </w:pPr>
    </w:p>
    <w:p w14:paraId="100D401D" w14:textId="77777777" w:rsidR="009D087D" w:rsidRDefault="009D087D" w:rsidP="009D087D">
      <w:pPr>
        <w:pStyle w:val="BodyText"/>
        <w:rPr>
          <w:i/>
          <w:sz w:val="28"/>
        </w:rPr>
      </w:pPr>
    </w:p>
    <w:p w14:paraId="676159F2" w14:textId="77777777" w:rsidR="009D087D" w:rsidRDefault="009D087D" w:rsidP="009D087D">
      <w:pPr>
        <w:pStyle w:val="BodyText"/>
        <w:rPr>
          <w:i/>
          <w:sz w:val="28"/>
        </w:rPr>
      </w:pPr>
    </w:p>
    <w:p w14:paraId="1CC488B6" w14:textId="77777777" w:rsidR="009D087D" w:rsidRDefault="009D087D" w:rsidP="009D087D">
      <w:pPr>
        <w:pStyle w:val="Heading1"/>
        <w:spacing w:before="177"/>
      </w:pPr>
      <w:r>
        <w:rPr>
          <w:noProof/>
        </w:rPr>
        <mc:AlternateContent>
          <mc:Choice Requires="wpg">
            <w:drawing>
              <wp:anchor distT="0" distB="0" distL="0" distR="0" simplePos="0" relativeHeight="251660288" behindDoc="0" locked="0" layoutInCell="1" allowOverlap="1" wp14:anchorId="5B437E79" wp14:editId="4757CB3D">
                <wp:simplePos x="0" y="0"/>
                <wp:positionH relativeFrom="page">
                  <wp:posOffset>468630</wp:posOffset>
                </wp:positionH>
                <wp:positionV relativeFrom="paragraph">
                  <wp:posOffset>417830</wp:posOffset>
                </wp:positionV>
                <wp:extent cx="6820535" cy="12700"/>
                <wp:effectExtent l="1905" t="1270" r="6985" b="508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0535" cy="12700"/>
                          <a:chOff x="738" y="658"/>
                          <a:chExt cx="10741" cy="20"/>
                        </a:xfrm>
                      </wpg:grpSpPr>
                      <wps:wsp>
                        <wps:cNvPr id="12" name="Line 3"/>
                        <wps:cNvCnPr>
                          <a:cxnSpLocks noChangeShapeType="1"/>
                        </wps:cNvCnPr>
                        <wps:spPr bwMode="auto">
                          <a:xfrm>
                            <a:off x="748" y="668"/>
                            <a:ext cx="3574"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4323" y="668"/>
                            <a:ext cx="19"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wps:wsp>
                        <wps:cNvPr id="14" name="Line 5"/>
                        <wps:cNvCnPr>
                          <a:cxnSpLocks noChangeShapeType="1"/>
                        </wps:cNvCnPr>
                        <wps:spPr bwMode="auto">
                          <a:xfrm>
                            <a:off x="4342" y="668"/>
                            <a:ext cx="3554"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wps:wsp>
                        <wps:cNvPr id="15" name="Line 6"/>
                        <wps:cNvCnPr>
                          <a:cxnSpLocks noChangeShapeType="1"/>
                        </wps:cNvCnPr>
                        <wps:spPr bwMode="auto">
                          <a:xfrm>
                            <a:off x="7897" y="668"/>
                            <a:ext cx="19"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7916" y="668"/>
                            <a:ext cx="3553"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F05AA8" id="Group 11" o:spid="_x0000_s1026" style="position:absolute;margin-left:36.9pt;margin-top:32.9pt;width:537.05pt;height:1pt;z-index:251660288;mso-wrap-distance-left:0;mso-wrap-distance-right:0;mso-position-horizontal-relative:page" coordorigin="738,658" coordsize="107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">
                <v:line id="Line 3" o:spid="_x0000_s1027" style="position:absolute;visibility:visible;mso-wrap-style:square" from="748,668" to="432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" strokeweight=".33864mm"/>
                <v:line id="Line 4" o:spid="_x0000_s1028" style="position:absolute;visibility:visible;mso-wrap-style:square" from="4323,668" to="434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" strokeweight=".33864mm"/>
                <v:line id="Line 5" o:spid="_x0000_s1029" style="position:absolute;visibility:visible;mso-wrap-style:square" from="4342,668" to="7896,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" strokeweight=".33864mm"/>
                <v:line id="Line 6" o:spid="_x0000_s1030" style="position:absolute;visibility:visible;mso-wrap-style:square" from="7897,668" to="7916,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" strokeweight=".33864mm"/>
                <v:line id="Line 7" o:spid="_x0000_s1031" style="position:absolute;visibility:visible;mso-wrap-style:square" from="7916,668" to="11469,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" strokeweight=".33864mm"/>
                <w10:wrap type="topAndBottom" anchorx="page"/>
              </v:group>
            </w:pict>
          </mc:Fallback>
        </mc:AlternateContent>
      </w:r>
      <w:r>
        <w:rPr>
          <w:color w:val="BD2B0D"/>
        </w:rPr>
        <w:t>Anson Street School</w:t>
      </w:r>
    </w:p>
    <w:p w14:paraId="3ABD61E5" w14:textId="67DA3026" w:rsidR="009D087D" w:rsidRDefault="009D087D" w:rsidP="009D087D">
      <w:pPr>
        <w:spacing w:before="81"/>
        <w:ind w:left="155"/>
        <w:rPr>
          <w:rFonts w:ascii="Arial"/>
          <w:b/>
          <w:sz w:val="20"/>
        </w:rPr>
      </w:pPr>
      <w:r>
        <w:rPr>
          <w:rFonts w:ascii="Arial"/>
          <w:b/>
          <w:color w:val="BD2B0D"/>
          <w:sz w:val="20"/>
        </w:rPr>
        <w:t xml:space="preserve">Reviewed: </w:t>
      </w:r>
      <w:r w:rsidR="00C226D8">
        <w:rPr>
          <w:rFonts w:ascii="Arial"/>
          <w:b/>
          <w:color w:val="BD2B0D"/>
          <w:sz w:val="20"/>
        </w:rPr>
        <w:t>July 2021</w:t>
      </w:r>
    </w:p>
    <w:p w14:paraId="0E615560" w14:textId="77777777" w:rsidR="009D087D" w:rsidRDefault="009D087D" w:rsidP="009D087D">
      <w:pPr>
        <w:pStyle w:val="BodyText"/>
        <w:spacing w:before="6"/>
        <w:rPr>
          <w:rFonts w:ascii="Arial"/>
          <w:b/>
          <w:sz w:val="29"/>
        </w:rPr>
      </w:pPr>
      <w:r>
        <w:rPr>
          <w:noProof/>
        </w:rPr>
        <mc:AlternateContent>
          <mc:Choice Requires="wpg">
            <w:drawing>
              <wp:anchor distT="0" distB="0" distL="0" distR="0" simplePos="0" relativeHeight="251661312" behindDoc="0" locked="0" layoutInCell="1" allowOverlap="1" wp14:anchorId="0E1CB07D" wp14:editId="7DAB7044">
                <wp:simplePos x="0" y="0"/>
                <wp:positionH relativeFrom="page">
                  <wp:posOffset>474980</wp:posOffset>
                </wp:positionH>
                <wp:positionV relativeFrom="paragraph">
                  <wp:posOffset>240665</wp:posOffset>
                </wp:positionV>
                <wp:extent cx="6807835" cy="91440"/>
                <wp:effectExtent l="0" t="2540" r="3810" b="127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835" cy="91440"/>
                          <a:chOff x="748" y="379"/>
                          <a:chExt cx="10721" cy="144"/>
                        </a:xfrm>
                      </wpg:grpSpPr>
                      <wps:wsp>
                        <wps:cNvPr id="8" name="Rectangle 9"/>
                        <wps:cNvSpPr>
                          <a:spLocks noChangeArrowheads="1"/>
                        </wps:cNvSpPr>
                        <wps:spPr bwMode="auto">
                          <a:xfrm>
                            <a:off x="748" y="379"/>
                            <a:ext cx="3574" cy="1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
                        <wps:cNvSpPr>
                          <a:spLocks noChangeArrowheads="1"/>
                        </wps:cNvSpPr>
                        <wps:spPr bwMode="auto">
                          <a:xfrm>
                            <a:off x="4323" y="379"/>
                            <a:ext cx="3574" cy="1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1"/>
                        <wps:cNvSpPr>
                          <a:spLocks noChangeArrowheads="1"/>
                        </wps:cNvSpPr>
                        <wps:spPr bwMode="auto">
                          <a:xfrm>
                            <a:off x="7897" y="379"/>
                            <a:ext cx="3572" cy="1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22CED3" id="Group 7" o:spid="_x0000_s1026" style="position:absolute;margin-left:37.4pt;margin-top:18.95pt;width:536.05pt;height:7.2pt;z-index:251661312;mso-wrap-distance-left:0;mso-wrap-distance-right:0;mso-position-horizontal-relative:page" coordorigin="748,379" coordsize="1072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">
                <v:rect id="Rectangle 9" o:spid="_x0000_s1027" style="position:absolute;left:748;top:379;width:357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Rectangle 10" o:spid="_x0000_s1028" style="position:absolute;left:4323;top:379;width:357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1" o:spid="_x0000_s1029" style="position:absolute;left:7897;top:379;width:3572;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wrap type="topAndBottom" anchorx="page"/>
              </v:group>
            </w:pict>
          </mc:Fallback>
        </mc:AlternateContent>
      </w:r>
    </w:p>
    <w:p w14:paraId="47150CC8" w14:textId="77777777" w:rsidR="009D087D" w:rsidRDefault="009D087D" w:rsidP="009D087D">
      <w:pPr>
        <w:rPr>
          <w:rFonts w:ascii="Arial"/>
          <w:sz w:val="29"/>
        </w:rPr>
        <w:sectPr w:rsidR="009D087D" w:rsidSect="009D087D">
          <w:pgSz w:w="12240" w:h="15840"/>
          <w:pgMar w:top="1080" w:right="620" w:bottom="280" w:left="620" w:header="720" w:footer="720" w:gutter="0"/>
          <w:cols w:space="720"/>
        </w:sectPr>
      </w:pPr>
    </w:p>
    <w:p w14:paraId="0D982462" w14:textId="77777777" w:rsidR="009D087D" w:rsidRDefault="009D087D" w:rsidP="009D087D">
      <w:pPr>
        <w:pStyle w:val="Heading1"/>
        <w:ind w:left="5676"/>
      </w:pPr>
      <w:r>
        <w:rPr>
          <w:noProof/>
        </w:rPr>
        <w:lastRenderedPageBreak/>
        <mc:AlternateContent>
          <mc:Choice Requires="wps">
            <w:drawing>
              <wp:anchor distT="0" distB="0" distL="0" distR="0" simplePos="0" relativeHeight="251662336" behindDoc="0" locked="0" layoutInCell="1" allowOverlap="1" wp14:anchorId="34FEDE22" wp14:editId="309C9AE4">
                <wp:simplePos x="0" y="0"/>
                <wp:positionH relativeFrom="page">
                  <wp:posOffset>563880</wp:posOffset>
                </wp:positionH>
                <wp:positionV relativeFrom="paragraph">
                  <wp:posOffset>407035</wp:posOffset>
                </wp:positionV>
                <wp:extent cx="1325880" cy="0"/>
                <wp:effectExtent l="30480" t="35560" r="34290" b="31115"/>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5880" cy="0"/>
                        </a:xfrm>
                        <a:prstGeom prst="line">
                          <a:avLst/>
                        </a:prstGeom>
                        <a:noFill/>
                        <a:ln w="548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47A32" id="Straight Connector 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4pt,32.05pt" to="148.8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" strokeweight="4.32pt">
                <w10:wrap type="topAndBottom" anchorx="page"/>
              </v:line>
            </w:pict>
          </mc:Fallback>
        </mc:AlternateContent>
      </w:r>
      <w:r>
        <w:rPr>
          <w:noProof/>
        </w:rPr>
        <mc:AlternateContent>
          <mc:Choice Requires="wps">
            <w:drawing>
              <wp:anchor distT="0" distB="0" distL="0" distR="0" simplePos="0" relativeHeight="251663360" behindDoc="0" locked="0" layoutInCell="1" allowOverlap="1" wp14:anchorId="02EEDCD2" wp14:editId="209A1C6A">
                <wp:simplePos x="0" y="0"/>
                <wp:positionH relativeFrom="page">
                  <wp:posOffset>2072640</wp:posOffset>
                </wp:positionH>
                <wp:positionV relativeFrom="paragraph">
                  <wp:posOffset>407035</wp:posOffset>
                </wp:positionV>
                <wp:extent cx="5243830" cy="0"/>
                <wp:effectExtent l="34290" t="35560" r="36830" b="3111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3830" cy="0"/>
                        </a:xfrm>
                        <a:prstGeom prst="line">
                          <a:avLst/>
                        </a:prstGeom>
                        <a:noFill/>
                        <a:ln w="548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DA2B3" id="Straight Connector 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2pt,32.05pt" to="576.1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" strokeweight="4.32pt">
                <w10:wrap type="topAndBottom" anchorx="page"/>
              </v:line>
            </w:pict>
          </mc:Fallback>
        </mc:AlternateContent>
      </w:r>
      <w:r>
        <w:rPr>
          <w:color w:val="BD2B0D"/>
        </w:rPr>
        <w:t>School Attendance Policy</w:t>
      </w:r>
    </w:p>
    <w:p w14:paraId="20B88145" w14:textId="77777777" w:rsidR="009D087D" w:rsidRDefault="009D087D" w:rsidP="009D087D">
      <w:pPr>
        <w:pStyle w:val="BodyText"/>
        <w:rPr>
          <w:rFonts w:ascii="Arial"/>
          <w:b/>
          <w:sz w:val="56"/>
        </w:rPr>
      </w:pPr>
    </w:p>
    <w:p w14:paraId="6143FA59" w14:textId="77777777" w:rsidR="009D087D" w:rsidRDefault="009D087D" w:rsidP="009D087D">
      <w:pPr>
        <w:tabs>
          <w:tab w:val="left" w:pos="10870"/>
        </w:tabs>
        <w:ind w:left="2435"/>
        <w:rPr>
          <w:rFonts w:ascii="Arial"/>
          <w:b/>
          <w:sz w:val="40"/>
        </w:rPr>
      </w:pPr>
      <w:r>
        <w:rPr>
          <w:noProof/>
          <w:lang w:val="en-AU" w:eastAsia="en-AU"/>
        </w:rPr>
        <w:drawing>
          <wp:anchor distT="0" distB="0" distL="0" distR="0" simplePos="0" relativeHeight="251659264" behindDoc="0" locked="0" layoutInCell="1" allowOverlap="1" wp14:anchorId="5340C3DC" wp14:editId="76A6A5FC">
            <wp:simplePos x="0" y="0"/>
            <wp:positionH relativeFrom="page">
              <wp:posOffset>507365</wp:posOffset>
            </wp:positionH>
            <wp:positionV relativeFrom="paragraph">
              <wp:posOffset>-33022</wp:posOffset>
            </wp:positionV>
            <wp:extent cx="1238885" cy="6477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238885" cy="647700"/>
                    </a:xfrm>
                    <a:prstGeom prst="rect">
                      <a:avLst/>
                    </a:prstGeom>
                  </pic:spPr>
                </pic:pic>
              </a:graphicData>
            </a:graphic>
          </wp:anchor>
        </w:drawing>
      </w:r>
      <w:r>
        <w:rPr>
          <w:rFonts w:ascii="Arial"/>
          <w:b/>
          <w:sz w:val="40"/>
          <w:u w:val="single"/>
        </w:rPr>
        <w:t>Purpose</w:t>
      </w:r>
      <w:r>
        <w:rPr>
          <w:rFonts w:ascii="Arial"/>
          <w:b/>
          <w:sz w:val="40"/>
          <w:u w:val="single"/>
        </w:rPr>
        <w:tab/>
      </w:r>
    </w:p>
    <w:p w14:paraId="07E810B6" w14:textId="77777777" w:rsidR="009D087D" w:rsidRDefault="009D087D" w:rsidP="009D087D">
      <w:pPr>
        <w:pStyle w:val="BodyText"/>
        <w:spacing w:before="107" w:line="235" w:lineRule="auto"/>
        <w:ind w:left="2469" w:right="340"/>
      </w:pPr>
      <w:r>
        <w:rPr>
          <w:color w:val="404040"/>
        </w:rPr>
        <w:t>Under Section 22 of the Education Act (1990), students of compulsory school age must be enrolled and in attendance at school. All students who are enrolled at school, regardless of their age, are expected to attend that school whenever instruction is provided. Regular attendance at school is essential to assist students to maximise their potential. Schools must maintain an attendance register (roll) in accordance of Section 24 of the Act. Registers are available for Board Inspectors or any other authorised person.</w:t>
      </w:r>
    </w:p>
    <w:p w14:paraId="6CD5CA91" w14:textId="77777777" w:rsidR="009D087D" w:rsidRDefault="009D087D" w:rsidP="009D087D">
      <w:pPr>
        <w:pStyle w:val="BodyText"/>
        <w:spacing w:before="77" w:line="288" w:lineRule="exact"/>
        <w:ind w:left="2469" w:right="307"/>
      </w:pPr>
      <w:r>
        <w:rPr>
          <w:color w:val="404040"/>
        </w:rPr>
        <w:t>Anson Street School is committed to supporting student attendance at school.</w:t>
      </w:r>
    </w:p>
    <w:p w14:paraId="60C8FC35" w14:textId="77777777" w:rsidR="009D087D" w:rsidRDefault="009D087D" w:rsidP="009D087D">
      <w:pPr>
        <w:pStyle w:val="BodyText"/>
        <w:spacing w:before="5"/>
        <w:rPr>
          <w:sz w:val="40"/>
        </w:rPr>
      </w:pPr>
    </w:p>
    <w:p w14:paraId="19806DE0" w14:textId="77777777" w:rsidR="009D087D" w:rsidRDefault="009D087D" w:rsidP="009D087D">
      <w:pPr>
        <w:pStyle w:val="Heading2"/>
        <w:ind w:left="2452"/>
      </w:pPr>
      <w:r>
        <w:t>Context</w:t>
      </w:r>
    </w:p>
    <w:p w14:paraId="6F03DE13" w14:textId="77777777" w:rsidR="009D087D" w:rsidRDefault="009D087D" w:rsidP="009D087D">
      <w:pPr>
        <w:pStyle w:val="BodyText"/>
        <w:spacing w:before="2"/>
        <w:rPr>
          <w:rFonts w:ascii="Arial"/>
          <w:b/>
          <w:sz w:val="25"/>
        </w:rPr>
      </w:pPr>
    </w:p>
    <w:p w14:paraId="026B657C" w14:textId="77777777" w:rsidR="009D087D" w:rsidRDefault="009D087D" w:rsidP="009D087D">
      <w:pPr>
        <w:pStyle w:val="BodyText"/>
        <w:spacing w:line="235" w:lineRule="auto"/>
        <w:ind w:left="2411" w:right="1075"/>
      </w:pPr>
      <w:r>
        <w:rPr>
          <w:color w:val="404040"/>
        </w:rPr>
        <w:t>Regular attendance at school is essential to assist students to maximise their potential. Schools, in partnership with parents and carers, are responsible for promoting the regular attendance of students. Encouraging regular attendance is a core school and parental responsibility.</w:t>
      </w:r>
    </w:p>
    <w:p w14:paraId="6D20ECC8" w14:textId="77777777" w:rsidR="009D087D" w:rsidRDefault="009D087D" w:rsidP="009D087D">
      <w:pPr>
        <w:pStyle w:val="BodyText"/>
        <w:spacing w:before="3"/>
        <w:rPr>
          <w:sz w:val="31"/>
        </w:rPr>
      </w:pPr>
    </w:p>
    <w:p w14:paraId="2328B157" w14:textId="77777777" w:rsidR="009D087D" w:rsidRDefault="009D087D" w:rsidP="009D087D">
      <w:pPr>
        <w:pStyle w:val="Heading2"/>
        <w:spacing w:before="1"/>
      </w:pPr>
      <w:r>
        <w:t>Policy Statement</w:t>
      </w:r>
    </w:p>
    <w:p w14:paraId="6B282ABF" w14:textId="77777777" w:rsidR="009D087D" w:rsidRDefault="009D087D" w:rsidP="009D087D">
      <w:pPr>
        <w:pStyle w:val="BodyText"/>
        <w:spacing w:before="2"/>
        <w:rPr>
          <w:rFonts w:ascii="Arial"/>
          <w:b/>
          <w:sz w:val="25"/>
        </w:rPr>
      </w:pPr>
    </w:p>
    <w:p w14:paraId="7EFCE0E9" w14:textId="77777777" w:rsidR="009D087D" w:rsidRDefault="009D087D" w:rsidP="009D087D">
      <w:pPr>
        <w:pStyle w:val="BodyText"/>
        <w:spacing w:line="235" w:lineRule="auto"/>
        <w:ind w:left="2411" w:right="634"/>
      </w:pPr>
      <w:r>
        <w:rPr>
          <w:color w:val="404040"/>
        </w:rPr>
        <w:t>Anson Street School provides clear information to students and parents regarding attendance requirements and the consequences of unsatisfactory attendance. There are effective measures in place to monitor and follow up student absences.</w:t>
      </w:r>
    </w:p>
    <w:p w14:paraId="464D50D7" w14:textId="77777777" w:rsidR="009D087D" w:rsidRDefault="009D087D" w:rsidP="009D087D">
      <w:pPr>
        <w:pStyle w:val="BodyText"/>
        <w:spacing w:before="5" w:line="288" w:lineRule="exact"/>
        <w:ind w:left="2411" w:right="543"/>
      </w:pPr>
      <w:r>
        <w:rPr>
          <w:color w:val="404040"/>
        </w:rPr>
        <w:t>Parents are contacted within two school days of an absence being unexplained. An absence is recorded as unexplained if parents have failed to provide an explanation to the school within seven days.</w:t>
      </w:r>
    </w:p>
    <w:p w14:paraId="1F232E3C" w14:textId="77777777" w:rsidR="009D087D" w:rsidRDefault="009D087D" w:rsidP="009D087D">
      <w:pPr>
        <w:pStyle w:val="BodyText"/>
        <w:spacing w:line="288" w:lineRule="exact"/>
        <w:ind w:left="2411" w:right="352"/>
      </w:pPr>
      <w:r>
        <w:rPr>
          <w:color w:val="404040"/>
        </w:rPr>
        <w:t>When students are absent for frequent times due to illness, the school consults with families and carers regarding the health care needs of the student, and medical certificates may be required.</w:t>
      </w:r>
    </w:p>
    <w:p w14:paraId="23B17D61" w14:textId="77777777" w:rsidR="009D087D" w:rsidRDefault="009D087D" w:rsidP="009D087D">
      <w:pPr>
        <w:spacing w:line="288" w:lineRule="exact"/>
        <w:sectPr w:rsidR="009D087D">
          <w:pgSz w:w="12240" w:h="15840"/>
          <w:pgMar w:top="720" w:right="560" w:bottom="280" w:left="680" w:header="720" w:footer="720" w:gutter="0"/>
          <w:cols w:space="720"/>
        </w:sectPr>
      </w:pPr>
    </w:p>
    <w:p w14:paraId="6B23B3F3" w14:textId="77777777" w:rsidR="009D087D" w:rsidRDefault="009D087D" w:rsidP="009D087D">
      <w:pPr>
        <w:pStyle w:val="Heading1"/>
        <w:spacing w:before="73"/>
        <w:ind w:left="5302"/>
      </w:pPr>
      <w:r>
        <w:rPr>
          <w:noProof/>
        </w:rPr>
        <w:lastRenderedPageBreak/>
        <mc:AlternateContent>
          <mc:Choice Requires="wps">
            <w:drawing>
              <wp:anchor distT="0" distB="0" distL="0" distR="0" simplePos="0" relativeHeight="251664384" behindDoc="0" locked="0" layoutInCell="1" allowOverlap="1" wp14:anchorId="723AB74B" wp14:editId="5196B719">
                <wp:simplePos x="0" y="0"/>
                <wp:positionH relativeFrom="page">
                  <wp:posOffset>563880</wp:posOffset>
                </wp:positionH>
                <wp:positionV relativeFrom="paragraph">
                  <wp:posOffset>414020</wp:posOffset>
                </wp:positionV>
                <wp:extent cx="1325880" cy="0"/>
                <wp:effectExtent l="30480" t="33020" r="34290" b="33655"/>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5880" cy="0"/>
                        </a:xfrm>
                        <a:prstGeom prst="line">
                          <a:avLst/>
                        </a:prstGeom>
                        <a:noFill/>
                        <a:ln w="548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507EA" id="Straight Connector 4"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4pt,32.6pt" to="148.8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" strokeweight="4.32pt">
                <w10:wrap type="topAndBottom" anchorx="page"/>
              </v:line>
            </w:pict>
          </mc:Fallback>
        </mc:AlternateContent>
      </w:r>
      <w:r>
        <w:rPr>
          <w:noProof/>
        </w:rPr>
        <mc:AlternateContent>
          <mc:Choice Requires="wps">
            <w:drawing>
              <wp:anchor distT="0" distB="0" distL="0" distR="0" simplePos="0" relativeHeight="251665408" behindDoc="0" locked="0" layoutInCell="1" allowOverlap="1" wp14:anchorId="1DFB27DB" wp14:editId="4734B401">
                <wp:simplePos x="0" y="0"/>
                <wp:positionH relativeFrom="page">
                  <wp:posOffset>2072640</wp:posOffset>
                </wp:positionH>
                <wp:positionV relativeFrom="paragraph">
                  <wp:posOffset>414020</wp:posOffset>
                </wp:positionV>
                <wp:extent cx="5243830" cy="0"/>
                <wp:effectExtent l="34290" t="33020" r="36830" b="33655"/>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3830" cy="0"/>
                        </a:xfrm>
                        <a:prstGeom prst="line">
                          <a:avLst/>
                        </a:prstGeom>
                        <a:noFill/>
                        <a:ln w="548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FBBE0" id="Straight Connector 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2pt,32.6pt" to="576.1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" strokeweight="4.32pt">
                <w10:wrap type="topAndBottom" anchorx="page"/>
              </v:line>
            </w:pict>
          </mc:Fallback>
        </mc:AlternateContent>
      </w:r>
      <w:r>
        <w:rPr>
          <w:color w:val="BD2B0D"/>
        </w:rPr>
        <w:t>School Attendance Policy</w:t>
      </w:r>
    </w:p>
    <w:p w14:paraId="53BB5694" w14:textId="77777777" w:rsidR="009D087D" w:rsidRDefault="009D087D" w:rsidP="009D087D">
      <w:pPr>
        <w:pStyle w:val="BodyText"/>
        <w:spacing w:before="5"/>
        <w:rPr>
          <w:rFonts w:ascii="Arial"/>
          <w:b/>
          <w:sz w:val="25"/>
        </w:rPr>
      </w:pPr>
    </w:p>
    <w:p w14:paraId="54F55BC8" w14:textId="77777777" w:rsidR="009D087D" w:rsidRDefault="009D087D" w:rsidP="009D087D">
      <w:pPr>
        <w:spacing w:before="92"/>
        <w:ind w:left="2541"/>
        <w:rPr>
          <w:rFonts w:ascii="Arial"/>
          <w:b/>
          <w:sz w:val="24"/>
        </w:rPr>
      </w:pPr>
      <w:r>
        <w:rPr>
          <w:rFonts w:ascii="Arial"/>
          <w:b/>
          <w:sz w:val="24"/>
        </w:rPr>
        <w:t>School Procedures</w:t>
      </w:r>
    </w:p>
    <w:p w14:paraId="63CEF6B3" w14:textId="77777777" w:rsidR="009D087D" w:rsidRDefault="009D087D" w:rsidP="009D087D">
      <w:pPr>
        <w:pStyle w:val="BodyText"/>
        <w:spacing w:before="4"/>
        <w:rPr>
          <w:rFonts w:ascii="Arial"/>
          <w:b/>
          <w:sz w:val="29"/>
        </w:rPr>
      </w:pPr>
    </w:p>
    <w:p w14:paraId="15DB1236" w14:textId="77777777" w:rsidR="00B76CDA" w:rsidRDefault="009D087D" w:rsidP="00C20255">
      <w:pPr>
        <w:pStyle w:val="BodyText"/>
        <w:spacing w:line="232" w:lineRule="auto"/>
        <w:ind w:left="2541" w:right="1443"/>
        <w:rPr>
          <w:sz w:val="28"/>
          <w:szCs w:val="28"/>
          <w:lang w:eastAsia="en-AU"/>
        </w:rPr>
      </w:pPr>
      <w:r w:rsidRPr="00C20255">
        <w:rPr>
          <w:color w:val="000000" w:themeColor="text1"/>
        </w:rPr>
        <w:t>All attendance is marked on a daily basis in SENTRAL by 9:</w:t>
      </w:r>
      <w:r w:rsidR="00C20255" w:rsidRPr="00C20255">
        <w:rPr>
          <w:color w:val="000000" w:themeColor="text1"/>
        </w:rPr>
        <w:t>1</w:t>
      </w:r>
      <w:r w:rsidR="002122D5">
        <w:rPr>
          <w:color w:val="000000" w:themeColor="text1"/>
        </w:rPr>
        <w:t>5</w:t>
      </w:r>
      <w:r w:rsidRPr="00C20255">
        <w:rPr>
          <w:color w:val="000000" w:themeColor="text1"/>
        </w:rPr>
        <w:t xml:space="preserve">am each morning. </w:t>
      </w:r>
      <w:r>
        <w:rPr>
          <w:color w:val="404040"/>
        </w:rPr>
        <w:t>The base class teacher is responsible for recording attendance and marking the reason why a student is absent.</w:t>
      </w:r>
      <w:r w:rsidR="00C20255">
        <w:rPr>
          <w:color w:val="404040"/>
        </w:rPr>
        <w:t xml:space="preserve"> </w:t>
      </w:r>
      <w:r w:rsidR="00C20255" w:rsidRPr="00C20255">
        <w:rPr>
          <w:lang w:eastAsia="en-AU"/>
        </w:rPr>
        <w:t>Teachers monitor attendance and if students are absent,</w:t>
      </w:r>
      <w:r w:rsidR="00B76CDA">
        <w:rPr>
          <w:lang w:eastAsia="en-AU"/>
        </w:rPr>
        <w:t xml:space="preserve"> and this absence remains unexplained,</w:t>
      </w:r>
      <w:r w:rsidR="00C20255" w:rsidRPr="00C20255">
        <w:rPr>
          <w:lang w:eastAsia="en-AU"/>
        </w:rPr>
        <w:t xml:space="preserve"> a phone call home is made</w:t>
      </w:r>
      <w:r w:rsidR="00C20255">
        <w:rPr>
          <w:sz w:val="28"/>
          <w:szCs w:val="28"/>
          <w:lang w:eastAsia="en-AU"/>
        </w:rPr>
        <w:t>.</w:t>
      </w:r>
      <w:r w:rsidR="00B76CDA">
        <w:rPr>
          <w:sz w:val="28"/>
          <w:szCs w:val="28"/>
          <w:lang w:eastAsia="en-AU"/>
        </w:rPr>
        <w:t xml:space="preserve"> </w:t>
      </w:r>
    </w:p>
    <w:p w14:paraId="10566BA6" w14:textId="77777777" w:rsidR="00C20255" w:rsidRDefault="00B76CDA" w:rsidP="00C20255">
      <w:pPr>
        <w:pStyle w:val="BodyText"/>
        <w:spacing w:line="232" w:lineRule="auto"/>
        <w:ind w:left="2541" w:right="1443"/>
        <w:rPr>
          <w:szCs w:val="28"/>
          <w:lang w:eastAsia="en-AU"/>
        </w:rPr>
      </w:pPr>
      <w:r w:rsidRPr="00B76CDA">
        <w:rPr>
          <w:szCs w:val="28"/>
          <w:lang w:eastAsia="en-AU"/>
        </w:rPr>
        <w:t>All contact with parents is documented on SENTRAL</w:t>
      </w:r>
      <w:r>
        <w:rPr>
          <w:szCs w:val="28"/>
          <w:lang w:eastAsia="en-AU"/>
        </w:rPr>
        <w:t>.</w:t>
      </w:r>
    </w:p>
    <w:p w14:paraId="5E6C8476" w14:textId="77777777" w:rsidR="00B76CDA" w:rsidRPr="00C20255" w:rsidRDefault="00B76CDA" w:rsidP="00C20255">
      <w:pPr>
        <w:pStyle w:val="BodyText"/>
        <w:spacing w:line="232" w:lineRule="auto"/>
        <w:ind w:left="2541" w:right="1443"/>
        <w:rPr>
          <w:color w:val="404040"/>
        </w:rPr>
      </w:pPr>
      <w:r>
        <w:rPr>
          <w:color w:val="000000" w:themeColor="text1"/>
        </w:rPr>
        <w:t>If contact is not made or absence is not satisfactorily explained after 3 days staff will report to their supervisor.</w:t>
      </w:r>
    </w:p>
    <w:p w14:paraId="042295D0" w14:textId="77777777" w:rsidR="009D087D" w:rsidRDefault="009D087D" w:rsidP="009D087D">
      <w:pPr>
        <w:pStyle w:val="BodyText"/>
        <w:spacing w:before="7"/>
      </w:pPr>
    </w:p>
    <w:p w14:paraId="3DD9F21A" w14:textId="77777777" w:rsidR="009D087D" w:rsidRDefault="009D087D" w:rsidP="009D087D">
      <w:pPr>
        <w:pStyle w:val="BodyText"/>
        <w:ind w:left="2550" w:right="1014"/>
      </w:pPr>
      <w:r>
        <w:t xml:space="preserve">At the end of each </w:t>
      </w:r>
      <w:r w:rsidR="00363E31">
        <w:t>five</w:t>
      </w:r>
      <w:r>
        <w:t>-week period, student attendance data is generated and analysed. Students who fall below the set attendance rate without explained reason have a letter sent home to explain the importance of regular attendance.</w:t>
      </w:r>
      <w:r w:rsidR="00363E31">
        <w:t xml:space="preserve"> An attendance concern flag will be set in Sentral.</w:t>
      </w:r>
    </w:p>
    <w:p w14:paraId="6D29A95B" w14:textId="77777777" w:rsidR="009D087D" w:rsidRDefault="009D087D" w:rsidP="009D087D">
      <w:pPr>
        <w:pStyle w:val="BodyText"/>
        <w:spacing w:before="11"/>
        <w:rPr>
          <w:sz w:val="23"/>
        </w:rPr>
      </w:pPr>
    </w:p>
    <w:p w14:paraId="7253070F" w14:textId="77777777" w:rsidR="009D087D" w:rsidRDefault="009D087D" w:rsidP="009D087D">
      <w:pPr>
        <w:pStyle w:val="BodyText"/>
        <w:ind w:left="2550" w:right="1014"/>
      </w:pPr>
      <w:r>
        <w:t>Parents and carers are given the opportunity to meet with the Principal or senior executive to develop a plan to improve attendance.</w:t>
      </w:r>
    </w:p>
    <w:p w14:paraId="7642C627" w14:textId="77777777" w:rsidR="009D087D" w:rsidRDefault="009D087D" w:rsidP="009D087D">
      <w:pPr>
        <w:pStyle w:val="BodyText"/>
        <w:spacing w:before="2"/>
      </w:pPr>
    </w:p>
    <w:p w14:paraId="7AB8C22C" w14:textId="77777777" w:rsidR="009D087D" w:rsidRDefault="009D087D" w:rsidP="009D087D">
      <w:pPr>
        <w:pStyle w:val="BodyText"/>
        <w:ind w:left="2550" w:right="1225"/>
      </w:pPr>
      <w:r>
        <w:t>A checklist of actions is kept for students identified at risk and if attendance does not improve, these students are referred to the Home School Liaison Program and an Attendance Improvement Plan is developed.</w:t>
      </w:r>
    </w:p>
    <w:p w14:paraId="1CFE0381" w14:textId="77777777" w:rsidR="009D087D" w:rsidRDefault="009D087D" w:rsidP="009D087D">
      <w:pPr>
        <w:pStyle w:val="BodyText"/>
        <w:spacing w:before="11"/>
        <w:rPr>
          <w:sz w:val="23"/>
        </w:rPr>
      </w:pPr>
    </w:p>
    <w:p w14:paraId="57D92688" w14:textId="77777777" w:rsidR="009D087D" w:rsidRDefault="009D087D" w:rsidP="009D087D">
      <w:pPr>
        <w:pStyle w:val="BodyText"/>
        <w:ind w:left="2550" w:right="1431" w:firstLine="4"/>
        <w:jc w:val="both"/>
      </w:pPr>
      <w:r>
        <w:t>Where students are absent for a significant period of time, a report to the Child Protection Hotline is made for education neglect.</w:t>
      </w:r>
    </w:p>
    <w:p w14:paraId="40A811DD" w14:textId="77777777" w:rsidR="009D087D" w:rsidRDefault="009D087D" w:rsidP="009D087D">
      <w:pPr>
        <w:pStyle w:val="BodyText"/>
        <w:spacing w:before="11"/>
        <w:rPr>
          <w:sz w:val="23"/>
        </w:rPr>
      </w:pPr>
    </w:p>
    <w:p w14:paraId="0AC218B1" w14:textId="77777777" w:rsidR="009D087D" w:rsidRDefault="009D087D" w:rsidP="009D087D">
      <w:pPr>
        <w:pStyle w:val="BodyText"/>
        <w:ind w:left="2550" w:right="1484"/>
      </w:pPr>
      <w:r>
        <w:t>Where a student is not able to attend school for full days, a part day exemption form will be completed and sent to Orange Office for Director’s approval. Part day exemptions are reviewed every five weeks.</w:t>
      </w:r>
    </w:p>
    <w:p w14:paraId="5339E3C4" w14:textId="77777777" w:rsidR="009D087D" w:rsidRDefault="009D087D" w:rsidP="009D087D">
      <w:pPr>
        <w:pStyle w:val="BodyText"/>
        <w:spacing w:before="12"/>
        <w:rPr>
          <w:sz w:val="22"/>
        </w:rPr>
      </w:pPr>
    </w:p>
    <w:p w14:paraId="6EE3A925" w14:textId="77777777" w:rsidR="009D087D" w:rsidRDefault="009D087D" w:rsidP="009D087D">
      <w:pPr>
        <w:pStyle w:val="BodyText"/>
        <w:spacing w:line="286" w:lineRule="exact"/>
        <w:ind w:left="2541" w:right="1477"/>
      </w:pPr>
      <w:r>
        <w:rPr>
          <w:color w:val="404040"/>
        </w:rPr>
        <w:t xml:space="preserve">Please refer to the following school documents </w:t>
      </w:r>
      <w:r w:rsidRPr="009448C6">
        <w:rPr>
          <w:color w:val="404040"/>
        </w:rPr>
        <w:t>found in the Content Library of the staff OneNote</w:t>
      </w:r>
      <w:r w:rsidR="009448C6" w:rsidRPr="009448C6">
        <w:rPr>
          <w:color w:val="404040"/>
        </w:rPr>
        <w:t xml:space="preserve"> (school attendance policy)</w:t>
      </w:r>
      <w:r w:rsidRPr="009448C6">
        <w:rPr>
          <w:color w:val="404040"/>
        </w:rPr>
        <w:t>:</w:t>
      </w:r>
    </w:p>
    <w:p w14:paraId="2EDCF391" w14:textId="77777777" w:rsidR="008D38D5" w:rsidRPr="008D38D5" w:rsidRDefault="00095DE0" w:rsidP="009D087D">
      <w:pPr>
        <w:pStyle w:val="ListParagraph"/>
        <w:numPr>
          <w:ilvl w:val="0"/>
          <w:numId w:val="1"/>
        </w:numPr>
        <w:tabs>
          <w:tab w:val="left" w:pos="3816"/>
          <w:tab w:val="left" w:pos="3817"/>
        </w:tabs>
        <w:spacing w:before="8" w:line="247" w:lineRule="auto"/>
        <w:ind w:right="1854"/>
        <w:rPr>
          <w:rFonts w:ascii="Wingdings"/>
          <w:color w:val="404040"/>
          <w:sz w:val="24"/>
        </w:rPr>
      </w:pPr>
      <w:hyperlink r:id="rId7" w:history="1">
        <w:r w:rsidR="009D087D" w:rsidRPr="008D38D5">
          <w:rPr>
            <w:rStyle w:val="Hyperlink"/>
            <w:sz w:val="24"/>
          </w:rPr>
          <w:t>School Attendance Policy</w:t>
        </w:r>
      </w:hyperlink>
      <w:r w:rsidR="009D087D" w:rsidRPr="008D38D5">
        <w:rPr>
          <w:color w:val="404040"/>
          <w:sz w:val="24"/>
        </w:rPr>
        <w:t xml:space="preserve"> - NSW government school</w:t>
      </w:r>
      <w:r w:rsidR="008D38D5">
        <w:rPr>
          <w:color w:val="404040"/>
          <w:sz w:val="24"/>
        </w:rPr>
        <w:t>s</w:t>
      </w:r>
    </w:p>
    <w:p w14:paraId="6D78D6B8" w14:textId="77777777" w:rsidR="009D087D" w:rsidRDefault="00095DE0" w:rsidP="009D087D">
      <w:pPr>
        <w:pStyle w:val="ListParagraph"/>
        <w:numPr>
          <w:ilvl w:val="0"/>
          <w:numId w:val="1"/>
        </w:numPr>
        <w:tabs>
          <w:tab w:val="left" w:pos="3816"/>
          <w:tab w:val="left" w:pos="3817"/>
        </w:tabs>
        <w:spacing w:line="291" w:lineRule="exact"/>
        <w:rPr>
          <w:rFonts w:ascii="Wingdings"/>
          <w:color w:val="404040"/>
          <w:sz w:val="24"/>
        </w:rPr>
      </w:pPr>
      <w:hyperlink r:id="rId8" w:history="1">
        <w:r w:rsidR="009D087D" w:rsidRPr="008D38D5">
          <w:rPr>
            <w:rStyle w:val="Hyperlink"/>
            <w:sz w:val="24"/>
          </w:rPr>
          <w:t>Exemption from School</w:t>
        </w:r>
        <w:r w:rsidR="009D087D" w:rsidRPr="008D38D5">
          <w:rPr>
            <w:rStyle w:val="Hyperlink"/>
            <w:spacing w:val="-11"/>
            <w:sz w:val="24"/>
          </w:rPr>
          <w:t xml:space="preserve"> </w:t>
        </w:r>
        <w:r w:rsidR="009D087D" w:rsidRPr="008D38D5">
          <w:rPr>
            <w:rStyle w:val="Hyperlink"/>
            <w:sz w:val="24"/>
          </w:rPr>
          <w:t>Procedures</w:t>
        </w:r>
      </w:hyperlink>
    </w:p>
    <w:p w14:paraId="4FD230E7" w14:textId="77777777" w:rsidR="009D087D" w:rsidRDefault="00095DE0" w:rsidP="009D087D">
      <w:pPr>
        <w:pStyle w:val="ListParagraph"/>
        <w:numPr>
          <w:ilvl w:val="0"/>
          <w:numId w:val="1"/>
        </w:numPr>
        <w:tabs>
          <w:tab w:val="left" w:pos="3816"/>
          <w:tab w:val="left" w:pos="3817"/>
        </w:tabs>
        <w:spacing w:before="8" w:line="247" w:lineRule="auto"/>
        <w:ind w:right="1998"/>
        <w:rPr>
          <w:rFonts w:ascii="Wingdings"/>
          <w:color w:val="404040"/>
          <w:sz w:val="24"/>
        </w:rPr>
      </w:pPr>
      <w:hyperlink r:id="rId9" w:history="1">
        <w:r w:rsidR="009D087D" w:rsidRPr="009448C6">
          <w:rPr>
            <w:rStyle w:val="Hyperlink"/>
            <w:sz w:val="24"/>
          </w:rPr>
          <w:t>Suspension and Expulsion of School</w:t>
        </w:r>
        <w:r w:rsidR="009D087D" w:rsidRPr="009448C6">
          <w:rPr>
            <w:rStyle w:val="Hyperlink"/>
            <w:spacing w:val="-21"/>
            <w:sz w:val="24"/>
          </w:rPr>
          <w:t xml:space="preserve"> </w:t>
        </w:r>
        <w:r w:rsidR="009D087D" w:rsidRPr="009448C6">
          <w:rPr>
            <w:rStyle w:val="Hyperlink"/>
            <w:sz w:val="24"/>
          </w:rPr>
          <w:t>Students Procedures</w:t>
        </w:r>
      </w:hyperlink>
    </w:p>
    <w:p w14:paraId="4DAAE2A9" w14:textId="77777777" w:rsidR="009D087D" w:rsidRPr="00F72D87" w:rsidRDefault="00095DE0" w:rsidP="009D087D">
      <w:pPr>
        <w:pStyle w:val="ListParagraph"/>
        <w:numPr>
          <w:ilvl w:val="0"/>
          <w:numId w:val="1"/>
        </w:numPr>
        <w:tabs>
          <w:tab w:val="left" w:pos="3816"/>
          <w:tab w:val="left" w:pos="3817"/>
        </w:tabs>
        <w:spacing w:line="294" w:lineRule="exact"/>
        <w:rPr>
          <w:rFonts w:ascii="Wingdings"/>
          <w:color w:val="404040"/>
          <w:sz w:val="24"/>
        </w:rPr>
      </w:pPr>
      <w:hyperlink r:id="rId10" w:history="1">
        <w:r w:rsidR="009D087D" w:rsidRPr="00F72D87">
          <w:rPr>
            <w:rStyle w:val="Hyperlink"/>
            <w:sz w:val="24"/>
          </w:rPr>
          <w:t>Enrolment of Students in Government</w:t>
        </w:r>
        <w:r w:rsidR="009D087D" w:rsidRPr="00F72D87">
          <w:rPr>
            <w:rStyle w:val="Hyperlink"/>
            <w:spacing w:val="-14"/>
            <w:sz w:val="24"/>
          </w:rPr>
          <w:t xml:space="preserve"> </w:t>
        </w:r>
        <w:r w:rsidR="009D087D" w:rsidRPr="00F72D87">
          <w:rPr>
            <w:rStyle w:val="Hyperlink"/>
            <w:sz w:val="24"/>
          </w:rPr>
          <w:t>Schools</w:t>
        </w:r>
      </w:hyperlink>
    </w:p>
    <w:p w14:paraId="2FC657F2" w14:textId="77777777" w:rsidR="00F72D87" w:rsidRPr="00DF6F79" w:rsidRDefault="00095DE0" w:rsidP="00F72D87">
      <w:pPr>
        <w:pStyle w:val="ListParagraph"/>
        <w:numPr>
          <w:ilvl w:val="1"/>
          <w:numId w:val="1"/>
        </w:numPr>
        <w:tabs>
          <w:tab w:val="left" w:pos="3816"/>
          <w:tab w:val="left" w:pos="3817"/>
        </w:tabs>
        <w:spacing w:line="294" w:lineRule="exact"/>
        <w:rPr>
          <w:rStyle w:val="Hyperlink"/>
          <w:color w:val="404040"/>
          <w:sz w:val="24"/>
          <w:u w:val="none"/>
        </w:rPr>
      </w:pPr>
      <w:hyperlink r:id="rId11" w:history="1">
        <w:r w:rsidR="00F72D87" w:rsidRPr="00F72D87">
          <w:rPr>
            <w:rStyle w:val="Hyperlink"/>
            <w:sz w:val="24"/>
          </w:rPr>
          <w:t>Additional information</w:t>
        </w:r>
      </w:hyperlink>
    </w:p>
    <w:p w14:paraId="67289DA1" w14:textId="77777777" w:rsidR="00DF6F79" w:rsidRPr="00DF6F79" w:rsidRDefault="00DF6F79" w:rsidP="00DF6F79">
      <w:pPr>
        <w:tabs>
          <w:tab w:val="left" w:pos="3816"/>
          <w:tab w:val="left" w:pos="3817"/>
        </w:tabs>
        <w:spacing w:line="294" w:lineRule="exact"/>
        <w:rPr>
          <w:rStyle w:val="Hyperlink"/>
          <w:color w:val="404040"/>
          <w:sz w:val="24"/>
          <w:u w:val="none"/>
        </w:rPr>
      </w:pPr>
    </w:p>
    <w:p w14:paraId="1C34049B" w14:textId="77777777" w:rsidR="00DF6F79" w:rsidRDefault="00DF6F79" w:rsidP="00DF6F79">
      <w:pPr>
        <w:tabs>
          <w:tab w:val="left" w:pos="3816"/>
          <w:tab w:val="left" w:pos="3817"/>
        </w:tabs>
        <w:spacing w:line="294" w:lineRule="exact"/>
        <w:rPr>
          <w:color w:val="404040"/>
          <w:sz w:val="24"/>
        </w:rPr>
      </w:pPr>
    </w:p>
    <w:p w14:paraId="12A15CFE" w14:textId="77777777" w:rsidR="00DF6F79" w:rsidRPr="00DF6F79" w:rsidRDefault="00DF6F79" w:rsidP="00DF6F79">
      <w:pPr>
        <w:tabs>
          <w:tab w:val="left" w:pos="3816"/>
          <w:tab w:val="left" w:pos="3817"/>
        </w:tabs>
        <w:spacing w:line="294" w:lineRule="exact"/>
        <w:rPr>
          <w:color w:val="404040"/>
          <w:sz w:val="24"/>
        </w:rPr>
      </w:pPr>
    </w:p>
    <w:p w14:paraId="537935F8" w14:textId="0F3DBE93" w:rsidR="00DF6F79" w:rsidRDefault="00DF6F79" w:rsidP="00DF6F79">
      <w:pPr>
        <w:spacing w:before="92"/>
        <w:ind w:left="2541"/>
        <w:rPr>
          <w:rFonts w:ascii="Arial"/>
          <w:b/>
          <w:sz w:val="24"/>
        </w:rPr>
      </w:pPr>
      <w:r>
        <w:rPr>
          <w:rFonts w:ascii="Arial"/>
          <w:b/>
          <w:sz w:val="24"/>
        </w:rPr>
        <w:t xml:space="preserve">COVID-19 Procedures (Term 1 Week 9 </w:t>
      </w:r>
      <w:r w:rsidR="008D602F">
        <w:rPr>
          <w:rFonts w:ascii="Arial"/>
          <w:b/>
          <w:sz w:val="24"/>
        </w:rPr>
        <w:t xml:space="preserve">2020 </w:t>
      </w:r>
      <w:r>
        <w:rPr>
          <w:rFonts w:ascii="Arial"/>
          <w:b/>
          <w:sz w:val="24"/>
        </w:rPr>
        <w:t>onwards)</w:t>
      </w:r>
    </w:p>
    <w:p w14:paraId="6C183FAF" w14:textId="77777777" w:rsidR="00DF6F79" w:rsidRDefault="00DF6F79" w:rsidP="00DF6F79">
      <w:pPr>
        <w:pStyle w:val="BodyText"/>
        <w:spacing w:before="4"/>
        <w:rPr>
          <w:rFonts w:ascii="Arial"/>
          <w:b/>
          <w:sz w:val="29"/>
        </w:rPr>
      </w:pPr>
    </w:p>
    <w:p w14:paraId="79501F8C" w14:textId="77777777" w:rsidR="00DF6F79" w:rsidRDefault="00DF6F79" w:rsidP="00DF6F79">
      <w:pPr>
        <w:pStyle w:val="BodyText"/>
        <w:spacing w:line="232" w:lineRule="auto"/>
        <w:ind w:left="2541" w:right="1443"/>
        <w:rPr>
          <w:rFonts w:eastAsia="Times New Roman" w:cs="Arial"/>
          <w:color w:val="333333"/>
          <w:lang w:val="en-AU" w:eastAsia="en-AU"/>
        </w:rPr>
      </w:pPr>
      <w:r>
        <w:rPr>
          <w:color w:val="000000" w:themeColor="text1"/>
        </w:rPr>
        <w:t>E</w:t>
      </w:r>
      <w:proofErr w:type="spellStart"/>
      <w:r w:rsidRPr="00DF6F79">
        <w:rPr>
          <w:rFonts w:eastAsia="Times New Roman" w:cs="Arial"/>
          <w:color w:val="333333"/>
          <w:lang w:val="en-AU" w:eastAsia="en-AU"/>
        </w:rPr>
        <w:t>ach</w:t>
      </w:r>
      <w:proofErr w:type="spellEnd"/>
      <w:r w:rsidRPr="00DF6F79">
        <w:rPr>
          <w:rFonts w:eastAsia="Times New Roman" w:cs="Arial"/>
          <w:color w:val="333333"/>
          <w:lang w:val="en-AU" w:eastAsia="en-AU"/>
        </w:rPr>
        <w:t xml:space="preserve"> day a list of students AT SCHOOL will be posted on Sentral.</w:t>
      </w:r>
      <w:r>
        <w:rPr>
          <w:rFonts w:eastAsia="Times New Roman" w:cs="Arial"/>
          <w:color w:val="333333"/>
          <w:lang w:val="en-AU" w:eastAsia="en-AU"/>
        </w:rPr>
        <w:t xml:space="preserve"> </w:t>
      </w:r>
      <w:r w:rsidRPr="00DF6F79">
        <w:rPr>
          <w:rFonts w:eastAsia="Times New Roman" w:cs="Arial"/>
          <w:color w:val="333333"/>
          <w:lang w:val="en-AU" w:eastAsia="en-AU"/>
        </w:rPr>
        <w:t>Class teachers are responsible for marking their own class roll each day, after they have contacted the students in their class.</w:t>
      </w:r>
    </w:p>
    <w:p w14:paraId="11D72B2F" w14:textId="77777777" w:rsidR="00DF6F79" w:rsidRDefault="00DF6F79" w:rsidP="00DF6F79">
      <w:pPr>
        <w:pStyle w:val="BodyText"/>
        <w:spacing w:line="232" w:lineRule="auto"/>
        <w:ind w:left="2541" w:right="1443"/>
        <w:rPr>
          <w:rFonts w:eastAsia="Times New Roman" w:cs="Arial"/>
          <w:color w:val="333333"/>
          <w:lang w:val="en-AU" w:eastAsia="en-AU"/>
        </w:rPr>
      </w:pPr>
      <w:r w:rsidRPr="00DF6F79">
        <w:rPr>
          <w:rFonts w:eastAsia="Times New Roman" w:cs="Arial"/>
          <w:color w:val="333333"/>
          <w:lang w:val="en-AU" w:eastAsia="en-AU"/>
        </w:rPr>
        <w:t>Please record in the following way:</w:t>
      </w:r>
    </w:p>
    <w:p w14:paraId="06A05E27" w14:textId="77777777" w:rsidR="00DF6F79" w:rsidRPr="00DF6F79" w:rsidRDefault="00DF6F79" w:rsidP="00DF6F79">
      <w:pPr>
        <w:pStyle w:val="BodyText"/>
        <w:numPr>
          <w:ilvl w:val="4"/>
          <w:numId w:val="6"/>
        </w:numPr>
        <w:spacing w:line="232" w:lineRule="auto"/>
        <w:ind w:right="1443"/>
        <w:rPr>
          <w:color w:val="404040"/>
        </w:rPr>
      </w:pPr>
      <w:r w:rsidRPr="00DF6F79">
        <w:rPr>
          <w:rFonts w:eastAsia="Times New Roman" w:cs="Arial"/>
          <w:color w:val="333333"/>
          <w:lang w:val="en-AU" w:eastAsia="en-AU"/>
        </w:rPr>
        <w:t>Present - at school (will appear on Sentral message)</w:t>
      </w:r>
    </w:p>
    <w:p w14:paraId="5148BADC" w14:textId="77777777" w:rsidR="00DF6F79" w:rsidRPr="00DF6F79" w:rsidRDefault="00DF6F79" w:rsidP="00DF6F79">
      <w:pPr>
        <w:pStyle w:val="BodyText"/>
        <w:numPr>
          <w:ilvl w:val="4"/>
          <w:numId w:val="6"/>
        </w:numPr>
        <w:spacing w:line="232" w:lineRule="auto"/>
        <w:ind w:right="1443"/>
        <w:rPr>
          <w:color w:val="404040"/>
        </w:rPr>
      </w:pPr>
      <w:r w:rsidRPr="00DF6F79">
        <w:rPr>
          <w:rFonts w:eastAsia="Times New Roman" w:cs="Arial"/>
          <w:color w:val="333333"/>
          <w:lang w:val="en-AU" w:eastAsia="en-AU"/>
        </w:rPr>
        <w:t xml:space="preserve">Learning at Home (because of concern of COVID19) </w:t>
      </w:r>
      <w:r w:rsidR="008052C2" w:rsidRPr="00DF6F79">
        <w:rPr>
          <w:rFonts w:eastAsia="Times New Roman" w:cs="Arial"/>
          <w:color w:val="333333"/>
          <w:lang w:val="en-AU" w:eastAsia="en-AU"/>
        </w:rPr>
        <w:t>- kept</w:t>
      </w:r>
      <w:r w:rsidRPr="00DF6F79">
        <w:rPr>
          <w:rFonts w:eastAsia="Times New Roman" w:cs="Arial"/>
          <w:color w:val="333333"/>
          <w:lang w:val="en-AU" w:eastAsia="en-AU"/>
        </w:rPr>
        <w:t xml:space="preserve"> at home by parent and after daily contact - mark as 'F' </w:t>
      </w:r>
      <w:r>
        <w:rPr>
          <w:rFonts w:eastAsia="Times New Roman" w:cs="Arial"/>
          <w:color w:val="333333"/>
          <w:lang w:val="en-AU" w:eastAsia="en-AU"/>
        </w:rPr>
        <w:t>–</w:t>
      </w:r>
      <w:r w:rsidRPr="00DF6F79">
        <w:rPr>
          <w:rFonts w:eastAsia="Times New Roman" w:cs="Arial"/>
          <w:color w:val="333333"/>
          <w:lang w:val="en-AU" w:eastAsia="en-AU"/>
        </w:rPr>
        <w:t xml:space="preserve"> FLEXIBLE</w:t>
      </w:r>
    </w:p>
    <w:p w14:paraId="6E3568B4" w14:textId="77777777" w:rsidR="00DF6F79" w:rsidRPr="00DF6F79" w:rsidRDefault="00DF6F79" w:rsidP="00DF6F79">
      <w:pPr>
        <w:pStyle w:val="BodyText"/>
        <w:numPr>
          <w:ilvl w:val="4"/>
          <w:numId w:val="6"/>
        </w:numPr>
        <w:spacing w:line="232" w:lineRule="auto"/>
        <w:ind w:right="1443"/>
        <w:rPr>
          <w:color w:val="404040"/>
        </w:rPr>
      </w:pPr>
      <w:r w:rsidRPr="00DF6F79">
        <w:rPr>
          <w:rFonts w:eastAsia="Times New Roman" w:cs="Arial"/>
          <w:color w:val="333333"/>
          <w:lang w:val="en-AU" w:eastAsia="en-AU"/>
        </w:rPr>
        <w:t xml:space="preserve">Learning at home but parent reports illness </w:t>
      </w:r>
      <w:r w:rsidR="008052C2" w:rsidRPr="00DF6F79">
        <w:rPr>
          <w:rFonts w:eastAsia="Times New Roman" w:cs="Arial"/>
          <w:color w:val="333333"/>
          <w:lang w:val="en-AU" w:eastAsia="en-AU"/>
        </w:rPr>
        <w:t>- mark</w:t>
      </w:r>
      <w:r w:rsidRPr="00DF6F79">
        <w:rPr>
          <w:rFonts w:eastAsia="Times New Roman" w:cs="Arial"/>
          <w:color w:val="333333"/>
          <w:lang w:val="en-AU" w:eastAsia="en-AU"/>
        </w:rPr>
        <w:t xml:space="preserve"> as SICK</w:t>
      </w:r>
    </w:p>
    <w:p w14:paraId="11FEB8FB" w14:textId="77777777" w:rsidR="00DF6F79" w:rsidRPr="00DF6F79" w:rsidRDefault="00DF6F79" w:rsidP="00DF6F79">
      <w:pPr>
        <w:pStyle w:val="BodyText"/>
        <w:numPr>
          <w:ilvl w:val="4"/>
          <w:numId w:val="6"/>
        </w:numPr>
        <w:spacing w:line="232" w:lineRule="auto"/>
        <w:ind w:right="1443"/>
        <w:rPr>
          <w:color w:val="404040"/>
        </w:rPr>
      </w:pPr>
      <w:r w:rsidRPr="00DF6F79">
        <w:rPr>
          <w:rFonts w:eastAsia="Times New Roman" w:cs="Arial"/>
          <w:color w:val="333333"/>
          <w:lang w:val="en-AU" w:eastAsia="en-AU"/>
        </w:rPr>
        <w:t>Learning at home - unable to contact parent/child by either phone, email or text (no answer etc) - mark as UNEXPLAINED.</w:t>
      </w:r>
    </w:p>
    <w:p w14:paraId="740B24C3" w14:textId="77777777" w:rsidR="00DF6F79" w:rsidRPr="00DF6F79" w:rsidRDefault="00DF6F79" w:rsidP="00DF6F79">
      <w:pPr>
        <w:pStyle w:val="BodyText"/>
        <w:numPr>
          <w:ilvl w:val="4"/>
          <w:numId w:val="6"/>
        </w:numPr>
        <w:spacing w:line="232" w:lineRule="auto"/>
        <w:ind w:right="1443"/>
        <w:rPr>
          <w:color w:val="404040"/>
        </w:rPr>
      </w:pPr>
      <w:r w:rsidRPr="00DF6F79">
        <w:rPr>
          <w:rFonts w:eastAsia="Times New Roman" w:cs="Arial"/>
          <w:color w:val="333333"/>
          <w:lang w:val="en-AU" w:eastAsia="en-AU"/>
        </w:rPr>
        <w:t>If you have been unable to contact a child for 2 days (unanswered calls etc) please report this to the Principal</w:t>
      </w:r>
    </w:p>
    <w:p w14:paraId="6A8E33CA" w14:textId="77777777" w:rsidR="00DF6F79" w:rsidRDefault="00DF6F79" w:rsidP="00DF6F79">
      <w:pPr>
        <w:pStyle w:val="BodyText"/>
        <w:spacing w:line="232" w:lineRule="auto"/>
        <w:ind w:left="2541" w:right="1443"/>
      </w:pPr>
    </w:p>
    <w:bookmarkEnd w:id="0"/>
    <w:p w14:paraId="6C65BC66" w14:textId="77777777" w:rsidR="00F34B10" w:rsidRDefault="00095DE0" w:rsidP="00DF6F79"/>
    <w:sectPr w:rsidR="00F34B10">
      <w:pgSz w:w="12240" w:h="15840"/>
      <w:pgMar w:top="1500" w:right="56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43907"/>
    <w:multiLevelType w:val="hybridMultilevel"/>
    <w:tmpl w:val="F8E05E7A"/>
    <w:lvl w:ilvl="0" w:tplc="0C090005">
      <w:start w:val="1"/>
      <w:numFmt w:val="bullet"/>
      <w:lvlText w:val=""/>
      <w:lvlJc w:val="left"/>
      <w:pPr>
        <w:ind w:left="3816" w:hanging="555"/>
      </w:pPr>
      <w:rPr>
        <w:rFonts w:ascii="Wingdings" w:hAnsi="Wingdings" w:hint="default"/>
        <w:w w:val="100"/>
      </w:rPr>
    </w:lvl>
    <w:lvl w:ilvl="1" w:tplc="83DAAEEA">
      <w:numFmt w:val="bullet"/>
      <w:lvlText w:val="•"/>
      <w:lvlJc w:val="left"/>
      <w:pPr>
        <w:ind w:left="4532" w:hanging="555"/>
      </w:pPr>
      <w:rPr>
        <w:rFonts w:hint="default"/>
      </w:rPr>
    </w:lvl>
    <w:lvl w:ilvl="2" w:tplc="BF12A75E">
      <w:numFmt w:val="bullet"/>
      <w:lvlText w:val="•"/>
      <w:lvlJc w:val="left"/>
      <w:pPr>
        <w:ind w:left="5244" w:hanging="555"/>
      </w:pPr>
      <w:rPr>
        <w:rFonts w:hint="default"/>
      </w:rPr>
    </w:lvl>
    <w:lvl w:ilvl="3" w:tplc="4B521042">
      <w:numFmt w:val="bullet"/>
      <w:lvlText w:val="•"/>
      <w:lvlJc w:val="left"/>
      <w:pPr>
        <w:ind w:left="5956" w:hanging="555"/>
      </w:pPr>
      <w:rPr>
        <w:rFonts w:hint="default"/>
      </w:rPr>
    </w:lvl>
    <w:lvl w:ilvl="4" w:tplc="FB1849AE">
      <w:numFmt w:val="bullet"/>
      <w:lvlText w:val="•"/>
      <w:lvlJc w:val="left"/>
      <w:pPr>
        <w:ind w:left="6668" w:hanging="555"/>
      </w:pPr>
      <w:rPr>
        <w:rFonts w:hint="default"/>
      </w:rPr>
    </w:lvl>
    <w:lvl w:ilvl="5" w:tplc="E65CF980">
      <w:numFmt w:val="bullet"/>
      <w:lvlText w:val="•"/>
      <w:lvlJc w:val="left"/>
      <w:pPr>
        <w:ind w:left="7380" w:hanging="555"/>
      </w:pPr>
      <w:rPr>
        <w:rFonts w:hint="default"/>
      </w:rPr>
    </w:lvl>
    <w:lvl w:ilvl="6" w:tplc="653C4DA6">
      <w:numFmt w:val="bullet"/>
      <w:lvlText w:val="•"/>
      <w:lvlJc w:val="left"/>
      <w:pPr>
        <w:ind w:left="8092" w:hanging="555"/>
      </w:pPr>
      <w:rPr>
        <w:rFonts w:hint="default"/>
      </w:rPr>
    </w:lvl>
    <w:lvl w:ilvl="7" w:tplc="3904D3B0">
      <w:numFmt w:val="bullet"/>
      <w:lvlText w:val="•"/>
      <w:lvlJc w:val="left"/>
      <w:pPr>
        <w:ind w:left="8804" w:hanging="555"/>
      </w:pPr>
      <w:rPr>
        <w:rFonts w:hint="default"/>
      </w:rPr>
    </w:lvl>
    <w:lvl w:ilvl="8" w:tplc="A1467D5A">
      <w:numFmt w:val="bullet"/>
      <w:lvlText w:val="•"/>
      <w:lvlJc w:val="left"/>
      <w:pPr>
        <w:ind w:left="9516" w:hanging="555"/>
      </w:pPr>
      <w:rPr>
        <w:rFonts w:hint="default"/>
      </w:rPr>
    </w:lvl>
  </w:abstractNum>
  <w:abstractNum w:abstractNumId="1" w15:restartNumberingAfterBreak="0">
    <w:nsid w:val="349C0033"/>
    <w:multiLevelType w:val="hybridMultilevel"/>
    <w:tmpl w:val="AC0CD8D2"/>
    <w:lvl w:ilvl="0" w:tplc="7D8AA15E">
      <w:start w:val="1"/>
      <w:numFmt w:val="bullet"/>
      <w:lvlText w:val="•"/>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EFAB4BC">
      <w:start w:val="1"/>
      <w:numFmt w:val="bullet"/>
      <w:lvlRestart w:val="0"/>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1D22EEC4">
      <w:start w:val="1"/>
      <w:numFmt w:val="bullet"/>
      <w:lvlText w:val="▪"/>
      <w:lvlJc w:val="left"/>
      <w:pPr>
        <w:ind w:left="15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7B90D6CE">
      <w:start w:val="1"/>
      <w:numFmt w:val="bullet"/>
      <w:lvlText w:val="•"/>
      <w:lvlJc w:val="left"/>
      <w:pPr>
        <w:ind w:left="22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5DDAF264">
      <w:start w:val="1"/>
      <w:numFmt w:val="bullet"/>
      <w:lvlText w:val="o"/>
      <w:lvlJc w:val="left"/>
      <w:pPr>
        <w:ind w:left="29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9E60350C">
      <w:start w:val="1"/>
      <w:numFmt w:val="bullet"/>
      <w:lvlText w:val="▪"/>
      <w:lvlJc w:val="left"/>
      <w:pPr>
        <w:ind w:left="37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9364F592">
      <w:start w:val="1"/>
      <w:numFmt w:val="bullet"/>
      <w:lvlText w:val="•"/>
      <w:lvlJc w:val="left"/>
      <w:pPr>
        <w:ind w:left="44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8BBE977E">
      <w:start w:val="1"/>
      <w:numFmt w:val="bullet"/>
      <w:lvlText w:val="o"/>
      <w:lvlJc w:val="left"/>
      <w:pPr>
        <w:ind w:left="51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490B9F8">
      <w:start w:val="1"/>
      <w:numFmt w:val="bullet"/>
      <w:lvlText w:val="▪"/>
      <w:lvlJc w:val="left"/>
      <w:pPr>
        <w:ind w:left="58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35663A49"/>
    <w:multiLevelType w:val="hybridMultilevel"/>
    <w:tmpl w:val="908CE822"/>
    <w:lvl w:ilvl="0" w:tplc="FCF27DEC">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65231B4">
      <w:start w:val="1"/>
      <w:numFmt w:val="bullet"/>
      <w:lvlText w:val="o"/>
      <w:lvlJc w:val="left"/>
      <w:pPr>
        <w:ind w:left="15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94AAAEA">
      <w:start w:val="1"/>
      <w:numFmt w:val="bullet"/>
      <w:lvlText w:val="▪"/>
      <w:lvlJc w:val="left"/>
      <w:pPr>
        <w:ind w:left="22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F1446F8">
      <w:start w:val="1"/>
      <w:numFmt w:val="bullet"/>
      <w:lvlText w:val="•"/>
      <w:lvlJc w:val="left"/>
      <w:pPr>
        <w:ind w:left="29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262A0F0">
      <w:start w:val="1"/>
      <w:numFmt w:val="bullet"/>
      <w:lvlText w:val="o"/>
      <w:lvlJc w:val="left"/>
      <w:pPr>
        <w:ind w:left="37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AE929FC2">
      <w:start w:val="1"/>
      <w:numFmt w:val="bullet"/>
      <w:lvlText w:val="▪"/>
      <w:lvlJc w:val="left"/>
      <w:pPr>
        <w:ind w:left="44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E42D590">
      <w:start w:val="1"/>
      <w:numFmt w:val="bullet"/>
      <w:lvlText w:val="•"/>
      <w:lvlJc w:val="left"/>
      <w:pPr>
        <w:ind w:left="51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84E3C42">
      <w:start w:val="1"/>
      <w:numFmt w:val="bullet"/>
      <w:lvlText w:val="o"/>
      <w:lvlJc w:val="left"/>
      <w:pPr>
        <w:ind w:left="58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436D97E">
      <w:start w:val="1"/>
      <w:numFmt w:val="bullet"/>
      <w:lvlText w:val="▪"/>
      <w:lvlJc w:val="left"/>
      <w:pPr>
        <w:ind w:left="65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64E73C57"/>
    <w:multiLevelType w:val="hybridMultilevel"/>
    <w:tmpl w:val="0AE2D576"/>
    <w:lvl w:ilvl="0" w:tplc="8A22BCF2">
      <w:start w:val="1"/>
      <w:numFmt w:val="bullet"/>
      <w:lvlText w:val="•"/>
      <w:lvlJc w:val="left"/>
      <w:pPr>
        <w:ind w:left="3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C46D360">
      <w:start w:val="1"/>
      <w:numFmt w:val="bullet"/>
      <w:lvlText w:val="o"/>
      <w:lvlJc w:val="left"/>
      <w:pPr>
        <w:ind w:left="12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C6842CDC">
      <w:start w:val="1"/>
      <w:numFmt w:val="bullet"/>
      <w:lvlText w:val="▪"/>
      <w:lvlJc w:val="left"/>
      <w:pPr>
        <w:ind w:left="19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79C84EE8">
      <w:start w:val="1"/>
      <w:numFmt w:val="bullet"/>
      <w:lvlText w:val="•"/>
      <w:lvlJc w:val="left"/>
      <w:pPr>
        <w:ind w:left="26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9B8A436">
      <w:start w:val="1"/>
      <w:numFmt w:val="bullet"/>
      <w:lvlText w:val="o"/>
      <w:lvlJc w:val="left"/>
      <w:pPr>
        <w:ind w:left="34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2402DB76">
      <w:start w:val="1"/>
      <w:numFmt w:val="bullet"/>
      <w:lvlText w:val="▪"/>
      <w:lvlJc w:val="left"/>
      <w:pPr>
        <w:ind w:left="41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E6EED0F8">
      <w:start w:val="1"/>
      <w:numFmt w:val="bullet"/>
      <w:lvlText w:val="•"/>
      <w:lvlJc w:val="left"/>
      <w:pPr>
        <w:ind w:left="485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D1C478E">
      <w:start w:val="1"/>
      <w:numFmt w:val="bullet"/>
      <w:lvlText w:val="o"/>
      <w:lvlJc w:val="left"/>
      <w:pPr>
        <w:ind w:left="55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62FA878E">
      <w:start w:val="1"/>
      <w:numFmt w:val="bullet"/>
      <w:lvlText w:val="▪"/>
      <w:lvlJc w:val="left"/>
      <w:pPr>
        <w:ind w:left="62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7C022C3D"/>
    <w:multiLevelType w:val="multilevel"/>
    <w:tmpl w:val="AE96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F47CB8"/>
    <w:multiLevelType w:val="hybridMultilevel"/>
    <w:tmpl w:val="C41ABB38"/>
    <w:lvl w:ilvl="0" w:tplc="F9607B7A">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BDCE2EE">
      <w:start w:val="1"/>
      <w:numFmt w:val="bullet"/>
      <w:lvlText w:val="o"/>
      <w:lvlJc w:val="left"/>
      <w:pPr>
        <w:ind w:left="15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3FA64A04">
      <w:start w:val="1"/>
      <w:numFmt w:val="bullet"/>
      <w:lvlText w:val="▪"/>
      <w:lvlJc w:val="left"/>
      <w:pPr>
        <w:ind w:left="22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0B2A26E">
      <w:start w:val="1"/>
      <w:numFmt w:val="bullet"/>
      <w:lvlText w:val="•"/>
      <w:lvlJc w:val="left"/>
      <w:pPr>
        <w:ind w:left="29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AEA790">
      <w:start w:val="1"/>
      <w:numFmt w:val="bullet"/>
      <w:lvlText w:val="o"/>
      <w:lvlJc w:val="left"/>
      <w:pPr>
        <w:ind w:left="37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E9642B4A">
      <w:start w:val="1"/>
      <w:numFmt w:val="bullet"/>
      <w:lvlText w:val="▪"/>
      <w:lvlJc w:val="left"/>
      <w:pPr>
        <w:ind w:left="44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B5829D8">
      <w:start w:val="1"/>
      <w:numFmt w:val="bullet"/>
      <w:lvlText w:val="•"/>
      <w:lvlJc w:val="left"/>
      <w:pPr>
        <w:ind w:left="51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37C070A">
      <w:start w:val="1"/>
      <w:numFmt w:val="bullet"/>
      <w:lvlText w:val="o"/>
      <w:lvlJc w:val="left"/>
      <w:pPr>
        <w:ind w:left="58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6360C610">
      <w:start w:val="1"/>
      <w:numFmt w:val="bullet"/>
      <w:lvlText w:val="▪"/>
      <w:lvlJc w:val="left"/>
      <w:pPr>
        <w:ind w:left="65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87D"/>
    <w:rsid w:val="00095DE0"/>
    <w:rsid w:val="002122D5"/>
    <w:rsid w:val="00363E31"/>
    <w:rsid w:val="003F7B56"/>
    <w:rsid w:val="00636174"/>
    <w:rsid w:val="008052C2"/>
    <w:rsid w:val="008D38D5"/>
    <w:rsid w:val="008D602F"/>
    <w:rsid w:val="009448C6"/>
    <w:rsid w:val="009D087D"/>
    <w:rsid w:val="00A84E9B"/>
    <w:rsid w:val="00B76CDA"/>
    <w:rsid w:val="00C20255"/>
    <w:rsid w:val="00C226D8"/>
    <w:rsid w:val="00D35077"/>
    <w:rsid w:val="00DF6F79"/>
    <w:rsid w:val="00F33997"/>
    <w:rsid w:val="00F72D87"/>
    <w:rsid w:val="00FF2A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5524"/>
  <w15:chartTrackingRefBased/>
  <w15:docId w15:val="{06F6CA3D-FF62-46E2-9200-66A6C5DC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D087D"/>
    <w:pPr>
      <w:widowControl w:val="0"/>
      <w:autoSpaceDE w:val="0"/>
      <w:autoSpaceDN w:val="0"/>
      <w:spacing w:after="0" w:line="240" w:lineRule="auto"/>
    </w:pPr>
    <w:rPr>
      <w:rFonts w:ascii="Century Gothic" w:eastAsia="Century Gothic" w:hAnsi="Century Gothic" w:cs="Century Gothic"/>
      <w:lang w:val="en-US"/>
    </w:rPr>
  </w:style>
  <w:style w:type="paragraph" w:styleId="Heading1">
    <w:name w:val="heading 1"/>
    <w:basedOn w:val="Normal"/>
    <w:link w:val="Heading1Char"/>
    <w:uiPriority w:val="9"/>
    <w:qFormat/>
    <w:rsid w:val="009D087D"/>
    <w:pPr>
      <w:spacing w:before="63"/>
      <w:ind w:left="155"/>
      <w:outlineLvl w:val="0"/>
    </w:pPr>
    <w:rPr>
      <w:rFonts w:ascii="Arial" w:eastAsia="Arial" w:hAnsi="Arial" w:cs="Arial"/>
      <w:b/>
      <w:bCs/>
      <w:sz w:val="36"/>
      <w:szCs w:val="36"/>
    </w:rPr>
  </w:style>
  <w:style w:type="paragraph" w:styleId="Heading2">
    <w:name w:val="heading 2"/>
    <w:basedOn w:val="Normal"/>
    <w:link w:val="Heading2Char"/>
    <w:uiPriority w:val="9"/>
    <w:qFormat/>
    <w:rsid w:val="009D087D"/>
    <w:pPr>
      <w:ind w:left="2406"/>
      <w:outlineLvl w:val="1"/>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87D"/>
    <w:rPr>
      <w:rFonts w:ascii="Arial" w:eastAsia="Arial" w:hAnsi="Arial" w:cs="Arial"/>
      <w:b/>
      <w:bCs/>
      <w:sz w:val="36"/>
      <w:szCs w:val="36"/>
      <w:lang w:val="en-US"/>
    </w:rPr>
  </w:style>
  <w:style w:type="character" w:customStyle="1" w:styleId="Heading2Char">
    <w:name w:val="Heading 2 Char"/>
    <w:basedOn w:val="DefaultParagraphFont"/>
    <w:link w:val="Heading2"/>
    <w:rsid w:val="009D087D"/>
    <w:rPr>
      <w:rFonts w:ascii="Arial" w:eastAsia="Arial" w:hAnsi="Arial" w:cs="Arial"/>
      <w:b/>
      <w:bCs/>
      <w:sz w:val="28"/>
      <w:szCs w:val="28"/>
      <w:lang w:val="en-US"/>
    </w:rPr>
  </w:style>
  <w:style w:type="paragraph" w:styleId="BodyText">
    <w:name w:val="Body Text"/>
    <w:basedOn w:val="Normal"/>
    <w:link w:val="BodyTextChar"/>
    <w:uiPriority w:val="1"/>
    <w:qFormat/>
    <w:rsid w:val="009D087D"/>
    <w:rPr>
      <w:sz w:val="24"/>
      <w:szCs w:val="24"/>
    </w:rPr>
  </w:style>
  <w:style w:type="character" w:customStyle="1" w:styleId="BodyTextChar">
    <w:name w:val="Body Text Char"/>
    <w:basedOn w:val="DefaultParagraphFont"/>
    <w:link w:val="BodyText"/>
    <w:uiPriority w:val="1"/>
    <w:rsid w:val="009D087D"/>
    <w:rPr>
      <w:rFonts w:ascii="Century Gothic" w:eastAsia="Century Gothic" w:hAnsi="Century Gothic" w:cs="Century Gothic"/>
      <w:sz w:val="24"/>
      <w:szCs w:val="24"/>
      <w:lang w:val="en-US"/>
    </w:rPr>
  </w:style>
  <w:style w:type="paragraph" w:styleId="ListParagraph">
    <w:name w:val="List Paragraph"/>
    <w:basedOn w:val="Normal"/>
    <w:uiPriority w:val="1"/>
    <w:qFormat/>
    <w:rsid w:val="009D087D"/>
    <w:pPr>
      <w:ind w:left="3816" w:hanging="555"/>
    </w:pPr>
  </w:style>
  <w:style w:type="character" w:styleId="Hyperlink">
    <w:name w:val="Hyperlink"/>
    <w:basedOn w:val="DefaultParagraphFont"/>
    <w:uiPriority w:val="99"/>
    <w:unhideWhenUsed/>
    <w:rsid w:val="008D38D5"/>
    <w:rPr>
      <w:color w:val="0563C1" w:themeColor="hyperlink"/>
      <w:u w:val="single"/>
    </w:rPr>
  </w:style>
  <w:style w:type="character" w:styleId="UnresolvedMention">
    <w:name w:val="Unresolved Mention"/>
    <w:basedOn w:val="DefaultParagraphFont"/>
    <w:uiPriority w:val="99"/>
    <w:semiHidden/>
    <w:unhideWhenUsed/>
    <w:rsid w:val="008D38D5"/>
    <w:rPr>
      <w:color w:val="605E5C"/>
      <w:shd w:val="clear" w:color="auto" w:fill="E1DFDD"/>
    </w:rPr>
  </w:style>
  <w:style w:type="character" w:styleId="FollowedHyperlink">
    <w:name w:val="FollowedHyperlink"/>
    <w:basedOn w:val="DefaultParagraphFont"/>
    <w:uiPriority w:val="99"/>
    <w:semiHidden/>
    <w:unhideWhenUsed/>
    <w:rsid w:val="008D38D5"/>
    <w:rPr>
      <w:color w:val="954F72" w:themeColor="followedHyperlink"/>
      <w:u w:val="single"/>
    </w:rPr>
  </w:style>
  <w:style w:type="table" w:customStyle="1" w:styleId="TableGrid">
    <w:name w:val="TableGrid"/>
    <w:rsid w:val="009448C6"/>
    <w:pPr>
      <w:spacing w:after="0" w:line="240" w:lineRule="auto"/>
    </w:pPr>
    <w:rPr>
      <w:rFonts w:eastAsiaTheme="minorEastAsia"/>
      <w:lang w:eastAsia="en-AU"/>
    </w:rPr>
    <w:tblPr>
      <w:tblCellMar>
        <w:top w:w="0" w:type="dxa"/>
        <w:left w:w="0" w:type="dxa"/>
        <w:bottom w:w="0" w:type="dxa"/>
        <w:right w:w="0" w:type="dxa"/>
      </w:tblCellMar>
    </w:tblPr>
  </w:style>
  <w:style w:type="paragraph" w:styleId="NormalWeb">
    <w:name w:val="Normal (Web)"/>
    <w:basedOn w:val="Normal"/>
    <w:uiPriority w:val="99"/>
    <w:semiHidden/>
    <w:unhideWhenUsed/>
    <w:rsid w:val="00DF6F79"/>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4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education.nsw.gov.au/policy-library/associated-documents/exempt_gui.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licies.education.nsw.gov.au/policy-library/policies/school-attendance-policy?refid=28583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ducation.nsw.gov.au/about-us/rights-and-accountability/legal-issues-bulletins/bulletin-43-enrolment-of-students-in-government-schools" TargetMode="External"/><Relationship Id="rId5" Type="http://schemas.openxmlformats.org/officeDocument/2006/relationships/image" Target="media/image1.png"/><Relationship Id="rId10" Type="http://schemas.openxmlformats.org/officeDocument/2006/relationships/hyperlink" Target="https://policies.education.nsw.gov.au/policy-library/policies/enrolment-of-students-in-nsw-government-schools?refid=285776" TargetMode="External"/><Relationship Id="rId4" Type="http://schemas.openxmlformats.org/officeDocument/2006/relationships/webSettings" Target="webSettings.xml"/><Relationship Id="rId9" Type="http://schemas.openxmlformats.org/officeDocument/2006/relationships/hyperlink" Target="https://policies.education.nsw.gov.au/policy-library/associated-documents/suspol_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Griffen</dc:creator>
  <cp:keywords/>
  <dc:description/>
  <cp:lastModifiedBy>Patricia Riley</cp:lastModifiedBy>
  <cp:revision>2</cp:revision>
  <dcterms:created xsi:type="dcterms:W3CDTF">2021-08-23T04:04:00Z</dcterms:created>
  <dcterms:modified xsi:type="dcterms:W3CDTF">2021-08-23T04:04:00Z</dcterms:modified>
</cp:coreProperties>
</file>